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8" w:rsidRDefault="00367C88" w:rsidP="00367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Муниципальная программа </w:t>
      </w:r>
    </w:p>
    <w:p w:rsidR="00367C88" w:rsidRDefault="00367C88" w:rsidP="00367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«Усиление безопасности и обеспечение сохранности архивных фондов </w:t>
      </w:r>
    </w:p>
    <w:p w:rsidR="00367C88" w:rsidRDefault="00367C88" w:rsidP="00367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Спасского муниципального </w:t>
      </w:r>
      <w:proofErr w:type="gramStart"/>
      <w:r>
        <w:rPr>
          <w:b/>
          <w:sz w:val="24"/>
          <w:szCs w:val="24"/>
        </w:rPr>
        <w:t>района  на</w:t>
      </w:r>
      <w:proofErr w:type="gramEnd"/>
      <w:r>
        <w:rPr>
          <w:b/>
          <w:sz w:val="24"/>
          <w:szCs w:val="24"/>
        </w:rPr>
        <w:t xml:space="preserve"> 2022-2024 годы»</w:t>
      </w:r>
    </w:p>
    <w:p w:rsidR="00367C88" w:rsidRDefault="00367C88" w:rsidP="00367C88">
      <w:pPr>
        <w:jc w:val="center"/>
        <w:rPr>
          <w:sz w:val="24"/>
          <w:szCs w:val="24"/>
        </w:rPr>
      </w:pPr>
      <w:bookmarkStart w:id="0" w:name="_GoBack"/>
      <w:bookmarkEnd w:id="0"/>
    </w:p>
    <w:p w:rsidR="00367C88" w:rsidRDefault="00367C88" w:rsidP="00367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программы</w:t>
      </w:r>
    </w:p>
    <w:p w:rsidR="00367C88" w:rsidRDefault="00367C88" w:rsidP="00367C88">
      <w:pPr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971"/>
        <w:gridCol w:w="1926"/>
        <w:gridCol w:w="756"/>
        <w:gridCol w:w="756"/>
        <w:gridCol w:w="756"/>
        <w:gridCol w:w="808"/>
      </w:tblGrid>
      <w:tr w:rsidR="00367C88" w:rsidTr="00367C88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Муниципальный заказчик –координатор муниципальной программы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Архивный сектор управления делами администрации Спасского муниципального района</w:t>
            </w:r>
          </w:p>
        </w:tc>
      </w:tr>
      <w:tr w:rsidR="00367C88" w:rsidTr="00367C88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делами администрации Спасского муниципального района </w:t>
            </w:r>
          </w:p>
        </w:tc>
      </w:tr>
      <w:tr w:rsidR="00367C88" w:rsidTr="00367C88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отсутствуют</w:t>
            </w:r>
          </w:p>
        </w:tc>
      </w:tr>
      <w:tr w:rsidR="00367C88" w:rsidTr="00367C88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Повышение уровня безопасности и сохранности архивных фондов как историко-документального наследия района.</w:t>
            </w:r>
          </w:p>
        </w:tc>
      </w:tr>
      <w:tr w:rsidR="00367C88" w:rsidTr="00367C88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Организация формирования, комплектования архивных фондов Спасского муниципального района.</w:t>
            </w:r>
          </w:p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Обеспечение сохранности и использования документов архивных фондов Спасского муниципального района на основе единых принципов, установленных законодательством Российской Федерации и Нижегородской области</w:t>
            </w:r>
          </w:p>
        </w:tc>
      </w:tr>
      <w:tr w:rsidR="00367C88" w:rsidTr="00367C88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муниципальной программы будет осуществлена в течение 2022-2024 годов</w:t>
            </w:r>
          </w:p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реализуется в один этап.</w:t>
            </w:r>
          </w:p>
          <w:p w:rsidR="00367C88" w:rsidRDefault="00367C88">
            <w:pPr>
              <w:rPr>
                <w:sz w:val="24"/>
                <w:szCs w:val="24"/>
              </w:rPr>
            </w:pPr>
          </w:p>
        </w:tc>
      </w:tr>
      <w:tr w:rsidR="00367C88" w:rsidTr="00367C88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муниципальной программы за счет всех источников (в разбивке по подпрограммам)</w:t>
            </w:r>
          </w:p>
          <w:p w:rsidR="00367C88" w:rsidRDefault="00367C88">
            <w:pPr>
              <w:rPr>
                <w:sz w:val="24"/>
                <w:szCs w:val="24"/>
              </w:rPr>
            </w:pP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</w:t>
            </w:r>
            <w:proofErr w:type="gramStart"/>
            <w:r>
              <w:rPr>
                <w:sz w:val="24"/>
                <w:szCs w:val="24"/>
              </w:rPr>
              <w:t>муниципальной  программы</w:t>
            </w:r>
            <w:proofErr w:type="gramEnd"/>
            <w:r>
              <w:rPr>
                <w:sz w:val="24"/>
                <w:szCs w:val="24"/>
              </w:rPr>
              <w:t xml:space="preserve"> составит 904,0 тыс. руб. </w:t>
            </w:r>
          </w:p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муниципальной программы предполагает финансирование из местного бюджета.</w:t>
            </w:r>
          </w:p>
        </w:tc>
      </w:tr>
      <w:tr w:rsidR="00367C88" w:rsidTr="00367C88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программы/подпрограммы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(тыс. руб.) по годам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367C88" w:rsidTr="00367C88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2"/>
                <w:szCs w:val="22"/>
              </w:rPr>
            </w:pPr>
          </w:p>
        </w:tc>
      </w:tr>
      <w:tr w:rsidR="00367C88" w:rsidTr="00367C88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по муниципальной программе «Усиление безопасности и обеспечение сохранности </w:t>
            </w:r>
          </w:p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архивных фондов Спасского муниципального района</w:t>
            </w:r>
          </w:p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2022-2024 годы»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904,0</w:t>
            </w:r>
          </w:p>
        </w:tc>
      </w:tr>
      <w:tr w:rsidR="00367C88" w:rsidTr="00367C88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7C88" w:rsidTr="00367C88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7C88" w:rsidTr="00367C88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904,0</w:t>
            </w:r>
          </w:p>
        </w:tc>
      </w:tr>
      <w:tr w:rsidR="00367C88" w:rsidTr="00367C88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C88" w:rsidRDefault="00367C88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67C88" w:rsidTr="00367C88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  <w:r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Муниципальная программа «Усиление безопасности и обеспечение сохранности архивных фондов Спасского муниципального района</w:t>
            </w:r>
          </w:p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2022-2024 годы»</w:t>
            </w:r>
          </w:p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 достижения цели:</w:t>
            </w:r>
          </w:p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Протяженность металлических стеллажных полок в архивохранилищах для обеспечения необходимых условий хранения документов (596,0 п. м);</w:t>
            </w:r>
          </w:p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Доля особо ценных документов, на которые созданы страховые копии, в общем количестве выявленных особо ценных документов (13,9 %).</w:t>
            </w:r>
          </w:p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непосредственных результатов:</w:t>
            </w:r>
          </w:p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Количество стеллажей для хранения архивных документов (64 шт.);</w:t>
            </w:r>
          </w:p>
          <w:p w:rsidR="00367C88" w:rsidRDefault="00367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Количество особо ценных дел, на которые созданы страховые копии (68 ед. хр.).</w:t>
            </w:r>
          </w:p>
        </w:tc>
      </w:tr>
    </w:tbl>
    <w:p w:rsidR="006A1556" w:rsidRDefault="006A1556" w:rsidP="00367C88">
      <w:pPr>
        <w:ind w:left="-284"/>
      </w:pPr>
    </w:p>
    <w:sectPr w:rsidR="006A1556" w:rsidSect="00367C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D5"/>
    <w:rsid w:val="000811D5"/>
    <w:rsid w:val="00367C88"/>
    <w:rsid w:val="006A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C4807-673E-4E51-8DF4-512E5C64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2022-11-11T12:59:00Z</dcterms:created>
  <dcterms:modified xsi:type="dcterms:W3CDTF">2022-11-11T12:59:00Z</dcterms:modified>
</cp:coreProperties>
</file>